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416" w:rsidRPr="005E5416" w:rsidRDefault="005E5416" w:rsidP="005E5416">
      <w:pPr>
        <w:suppressAutoHyphens/>
        <w:spacing w:after="0" w:line="240" w:lineRule="auto"/>
        <w:ind w:left="0" w:firstLine="0"/>
        <w:jc w:val="center"/>
        <w:rPr>
          <w:rFonts w:eastAsia="Calibri"/>
          <w:color w:val="auto"/>
          <w:szCs w:val="28"/>
          <w:lang w:eastAsia="en-US"/>
        </w:rPr>
      </w:pPr>
      <w:proofErr w:type="spellStart"/>
      <w:r w:rsidRPr="005E5416">
        <w:rPr>
          <w:rFonts w:eastAsia="Calibri"/>
          <w:color w:val="auto"/>
          <w:szCs w:val="28"/>
          <w:lang w:eastAsia="en-US"/>
        </w:rPr>
        <w:t>Минобрнауки</w:t>
      </w:r>
      <w:proofErr w:type="spellEnd"/>
      <w:r w:rsidRPr="005E5416">
        <w:rPr>
          <w:rFonts w:eastAsia="Calibri"/>
          <w:color w:val="auto"/>
          <w:szCs w:val="28"/>
          <w:lang w:eastAsia="en-US"/>
        </w:rPr>
        <w:t xml:space="preserve"> России</w:t>
      </w:r>
    </w:p>
    <w:p w:rsidR="005E5416" w:rsidRPr="005E5416" w:rsidRDefault="005E5416" w:rsidP="005E5416">
      <w:pPr>
        <w:suppressAutoHyphens/>
        <w:spacing w:after="0" w:line="240" w:lineRule="auto"/>
        <w:ind w:left="0" w:firstLine="0"/>
        <w:jc w:val="center"/>
        <w:rPr>
          <w:rFonts w:eastAsia="Calibri"/>
          <w:color w:val="auto"/>
          <w:szCs w:val="28"/>
          <w:lang w:eastAsia="en-US"/>
        </w:rPr>
      </w:pPr>
      <w:proofErr w:type="spellStart"/>
      <w:r w:rsidRPr="005E5416">
        <w:rPr>
          <w:rFonts w:eastAsia="Calibri"/>
          <w:color w:val="auto"/>
          <w:szCs w:val="28"/>
          <w:lang w:eastAsia="en-US"/>
        </w:rPr>
        <w:t>Бузулукский</w:t>
      </w:r>
      <w:proofErr w:type="spellEnd"/>
      <w:r w:rsidRPr="005E5416">
        <w:rPr>
          <w:rFonts w:eastAsia="Calibri"/>
          <w:color w:val="auto"/>
          <w:szCs w:val="28"/>
          <w:lang w:eastAsia="en-US"/>
        </w:rPr>
        <w:t xml:space="preserve"> гуманитарно-технологический институт (филиал)</w:t>
      </w: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федерального государственного бюджетного образовательного учреждения</w:t>
      </w: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высшего образования</w:t>
      </w: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«Оренбургский государственный университет»</w:t>
      </w:r>
    </w:p>
    <w:p w:rsidR="005E5416" w:rsidRPr="005E5416" w:rsidRDefault="005E5416" w:rsidP="005E5416">
      <w:pPr>
        <w:suppressAutoHyphens/>
        <w:spacing w:after="0" w:line="240" w:lineRule="auto"/>
        <w:ind w:left="0" w:firstLine="0"/>
        <w:rPr>
          <w:rFonts w:eastAsia="Calibri"/>
          <w:color w:val="auto"/>
          <w:szCs w:val="28"/>
          <w:lang w:eastAsia="en-US"/>
        </w:rPr>
      </w:pPr>
    </w:p>
    <w:p w:rsidR="005E5416" w:rsidRPr="005E5416" w:rsidRDefault="005E5416" w:rsidP="005E5416">
      <w:pPr>
        <w:suppressAutoHyphens/>
        <w:spacing w:after="0" w:line="240" w:lineRule="auto"/>
        <w:ind w:left="0" w:firstLine="0"/>
        <w:jc w:val="center"/>
        <w:rPr>
          <w:rFonts w:eastAsia="Calibri"/>
          <w:color w:val="auto"/>
          <w:szCs w:val="28"/>
          <w:lang w:eastAsia="en-US"/>
        </w:rPr>
      </w:pPr>
      <w:r w:rsidRPr="005E5416">
        <w:rPr>
          <w:rFonts w:eastAsia="Calibri"/>
          <w:color w:val="auto"/>
          <w:szCs w:val="28"/>
          <w:lang w:eastAsia="en-US"/>
        </w:rPr>
        <w:t>Кафедра общепрофессиональных и технических дисциплин</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78" w:line="259" w:lineRule="auto"/>
        <w:ind w:left="0" w:firstLine="0"/>
        <w:jc w:val="left"/>
      </w:pPr>
      <w:r>
        <w:rPr>
          <w:sz w:val="24"/>
        </w:rPr>
        <w:t xml:space="preserve"> </w:t>
      </w:r>
    </w:p>
    <w:p w:rsidR="001643BF" w:rsidRDefault="00566718">
      <w:pPr>
        <w:spacing w:after="0" w:line="259" w:lineRule="auto"/>
        <w:ind w:left="703" w:hanging="10"/>
        <w:jc w:val="left"/>
      </w:pPr>
      <w:r>
        <w:rPr>
          <w:b/>
        </w:rPr>
        <w:t xml:space="preserve">Методические указания для обучающихся по освоению дисциплины </w:t>
      </w:r>
    </w:p>
    <w:p w:rsidR="001643BF" w:rsidRDefault="00566718">
      <w:pPr>
        <w:spacing w:after="25" w:line="259" w:lineRule="auto"/>
        <w:ind w:left="0" w:firstLine="0"/>
        <w:jc w:val="left"/>
      </w:pPr>
      <w:r>
        <w:t xml:space="preserve"> </w:t>
      </w:r>
    </w:p>
    <w:p w:rsidR="001643BF" w:rsidRDefault="00566718">
      <w:pPr>
        <w:spacing w:after="0" w:line="277" w:lineRule="auto"/>
        <w:ind w:left="0" w:firstLine="0"/>
        <w:jc w:val="center"/>
      </w:pPr>
      <w:r>
        <w:t>«</w:t>
      </w:r>
      <w:r w:rsidR="00E03AFF">
        <w:rPr>
          <w:i/>
        </w:rPr>
        <w:t>Техническая диагностика</w:t>
      </w:r>
      <w:r>
        <w:rPr>
          <w:i/>
        </w:rPr>
        <w:t xml:space="preserve"> транспортных и транспортно-технологических машин нефтегазовой отрасли</w:t>
      </w:r>
      <w:r>
        <w:t xml:space="preserve">» </w:t>
      </w:r>
    </w:p>
    <w:p w:rsidR="001643BF" w:rsidRDefault="00566718">
      <w:pPr>
        <w:spacing w:after="25" w:line="259" w:lineRule="auto"/>
        <w:ind w:left="0" w:firstLine="0"/>
        <w:jc w:val="left"/>
      </w:pPr>
      <w:r>
        <w:t xml:space="preserve"> </w:t>
      </w:r>
    </w:p>
    <w:p w:rsidR="001643BF" w:rsidRDefault="00566718">
      <w:pPr>
        <w:spacing w:after="4"/>
        <w:ind w:left="227" w:right="481" w:hanging="10"/>
        <w:jc w:val="center"/>
      </w:pPr>
      <w:r>
        <w:t xml:space="preserve">Уровень высшего образования </w:t>
      </w:r>
    </w:p>
    <w:p w:rsidR="001643BF" w:rsidRDefault="00566718">
      <w:pPr>
        <w:spacing w:after="26" w:line="259" w:lineRule="auto"/>
        <w:ind w:left="0" w:right="191" w:firstLine="0"/>
        <w:jc w:val="center"/>
      </w:pPr>
      <w:r>
        <w:t xml:space="preserve"> </w:t>
      </w:r>
    </w:p>
    <w:p w:rsidR="001643BF" w:rsidRDefault="00566718">
      <w:pPr>
        <w:spacing w:after="4"/>
        <w:ind w:left="227" w:right="483" w:hanging="10"/>
        <w:jc w:val="center"/>
      </w:pPr>
      <w:r>
        <w:t xml:space="preserve">БАКАЛАВРИАТ </w:t>
      </w:r>
    </w:p>
    <w:p w:rsidR="001643BF" w:rsidRDefault="00566718">
      <w:pPr>
        <w:spacing w:after="25" w:line="259" w:lineRule="auto"/>
        <w:ind w:left="0" w:right="191" w:firstLine="0"/>
        <w:jc w:val="center"/>
      </w:pPr>
      <w:r>
        <w:t xml:space="preserve"> </w:t>
      </w:r>
    </w:p>
    <w:p w:rsidR="001643BF" w:rsidRDefault="00566718">
      <w:pPr>
        <w:spacing w:after="4"/>
        <w:ind w:left="227" w:right="480" w:hanging="10"/>
        <w:jc w:val="center"/>
      </w:pPr>
      <w:r>
        <w:t xml:space="preserve">Направление подготовки </w:t>
      </w:r>
    </w:p>
    <w:p w:rsidR="001643BF" w:rsidRDefault="00566718">
      <w:pPr>
        <w:spacing w:after="58" w:line="259" w:lineRule="auto"/>
        <w:ind w:left="0" w:firstLine="0"/>
        <w:jc w:val="left"/>
      </w:pPr>
      <w:r>
        <w:t xml:space="preserve"> </w:t>
      </w:r>
    </w:p>
    <w:p w:rsidR="001643BF" w:rsidRDefault="00566718">
      <w:pPr>
        <w:spacing w:after="0" w:line="259" w:lineRule="auto"/>
        <w:ind w:left="10" w:right="265" w:hanging="10"/>
        <w:jc w:val="center"/>
      </w:pPr>
      <w:r>
        <w:rPr>
          <w:i/>
          <w:u w:val="single" w:color="000000"/>
        </w:rPr>
        <w:t>23.03.03 Эксплуатация транспортно-технологических машин и комплексов</w:t>
      </w:r>
      <w:r>
        <w:rPr>
          <w:i/>
          <w:sz w:val="32"/>
        </w:rPr>
        <w:t xml:space="preserve"> </w:t>
      </w:r>
    </w:p>
    <w:p w:rsidR="001643BF" w:rsidRDefault="00566718">
      <w:pPr>
        <w:spacing w:after="185" w:line="259" w:lineRule="auto"/>
        <w:ind w:left="10" w:right="262" w:hanging="10"/>
        <w:jc w:val="center"/>
      </w:pPr>
      <w:r>
        <w:rPr>
          <w:sz w:val="16"/>
        </w:rPr>
        <w:t xml:space="preserve">(код и наименование направления подготовки) </w:t>
      </w:r>
    </w:p>
    <w:p w:rsidR="001643BF" w:rsidRDefault="00566718">
      <w:pPr>
        <w:spacing w:after="14" w:line="259" w:lineRule="auto"/>
        <w:ind w:left="0" w:firstLine="0"/>
        <w:jc w:val="left"/>
      </w:pPr>
      <w:r>
        <w:rPr>
          <w:sz w:val="24"/>
        </w:rPr>
        <w:t xml:space="preserve"> </w:t>
      </w:r>
    </w:p>
    <w:p w:rsidR="001643BF" w:rsidRDefault="00566718">
      <w:pPr>
        <w:spacing w:after="91" w:line="259" w:lineRule="auto"/>
        <w:ind w:left="10" w:right="267" w:hanging="10"/>
        <w:jc w:val="center"/>
      </w:pPr>
      <w:r>
        <w:rPr>
          <w:i/>
          <w:u w:val="single" w:color="000000"/>
        </w:rPr>
        <w:t xml:space="preserve">Сервис транспортных и технологических машин и оборудования </w:t>
      </w:r>
    </w:p>
    <w:p w:rsidR="001643BF" w:rsidRDefault="00566718">
      <w:pPr>
        <w:spacing w:after="0" w:line="259" w:lineRule="auto"/>
        <w:ind w:left="10" w:right="263" w:hanging="10"/>
        <w:jc w:val="center"/>
      </w:pPr>
      <w:r>
        <w:rPr>
          <w:i/>
          <w:u w:val="single" w:color="000000"/>
        </w:rPr>
        <w:t>(</w:t>
      </w:r>
      <w:proofErr w:type="spellStart"/>
      <w:r>
        <w:rPr>
          <w:i/>
          <w:u w:val="single" w:color="000000"/>
        </w:rPr>
        <w:t>нефтегазодобыча</w:t>
      </w:r>
      <w:proofErr w:type="spellEnd"/>
      <w:r>
        <w:rPr>
          <w:i/>
          <w:u w:val="single" w:color="000000"/>
        </w:rPr>
        <w:t>)</w:t>
      </w:r>
      <w:r>
        <w:rPr>
          <w:i/>
          <w:sz w:val="36"/>
        </w:rPr>
        <w:t xml:space="preserve"> </w:t>
      </w:r>
    </w:p>
    <w:p w:rsidR="001643BF" w:rsidRDefault="00566718">
      <w:pPr>
        <w:spacing w:after="185" w:line="259" w:lineRule="auto"/>
        <w:ind w:left="10" w:right="262" w:hanging="10"/>
        <w:jc w:val="center"/>
      </w:pPr>
      <w:r>
        <w:rPr>
          <w:sz w:val="16"/>
        </w:rPr>
        <w:t xml:space="preserve">(наименование направленности (профиля) образовательной программы)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67" w:line="259" w:lineRule="auto"/>
        <w:ind w:left="0" w:firstLine="0"/>
        <w:jc w:val="left"/>
      </w:pPr>
      <w:r>
        <w:rPr>
          <w:sz w:val="24"/>
        </w:rPr>
        <w:t xml:space="preserve"> </w:t>
      </w:r>
    </w:p>
    <w:p w:rsidR="001643BF" w:rsidRDefault="00566718">
      <w:pPr>
        <w:spacing w:after="4"/>
        <w:ind w:left="227" w:right="478" w:hanging="10"/>
        <w:jc w:val="center"/>
      </w:pPr>
      <w:r>
        <w:t xml:space="preserve">Квалификация </w:t>
      </w:r>
    </w:p>
    <w:p w:rsidR="001643BF" w:rsidRDefault="00566718">
      <w:pPr>
        <w:spacing w:after="0" w:line="259" w:lineRule="auto"/>
        <w:ind w:left="10" w:right="262" w:hanging="10"/>
        <w:jc w:val="center"/>
      </w:pPr>
      <w:r>
        <w:rPr>
          <w:i/>
          <w:u w:val="single" w:color="000000"/>
        </w:rPr>
        <w:t>Бакалавр</w:t>
      </w:r>
      <w:r>
        <w:rPr>
          <w:i/>
        </w:rPr>
        <w:t xml:space="preserve"> </w:t>
      </w:r>
    </w:p>
    <w:p w:rsidR="00B62F38" w:rsidRDefault="00566718">
      <w:pPr>
        <w:spacing w:after="4"/>
        <w:ind w:left="3372" w:right="3556" w:hanging="10"/>
        <w:jc w:val="center"/>
      </w:pPr>
      <w:r>
        <w:t xml:space="preserve">Форма обучения </w:t>
      </w:r>
    </w:p>
    <w:p w:rsidR="001643BF" w:rsidRDefault="00566718">
      <w:pPr>
        <w:spacing w:after="4"/>
        <w:ind w:left="3372" w:right="3556" w:hanging="10"/>
        <w:jc w:val="center"/>
      </w:pPr>
      <w:r>
        <w:rPr>
          <w:i/>
          <w:u w:val="single" w:color="000000"/>
        </w:rPr>
        <w:t>заочная</w:t>
      </w:r>
      <w:r>
        <w:rPr>
          <w:i/>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pPr>
        <w:spacing w:after="0" w:line="259" w:lineRule="auto"/>
        <w:ind w:left="0" w:firstLine="0"/>
        <w:jc w:val="left"/>
      </w:pPr>
      <w:r>
        <w:rPr>
          <w:sz w:val="24"/>
        </w:rPr>
        <w:t xml:space="preserve"> </w:t>
      </w:r>
    </w:p>
    <w:p w:rsidR="001643BF" w:rsidRDefault="00566718" w:rsidP="005E5416">
      <w:pPr>
        <w:spacing w:after="0" w:line="259" w:lineRule="auto"/>
        <w:ind w:left="0" w:firstLine="0"/>
        <w:jc w:val="left"/>
      </w:pPr>
      <w:r>
        <w:rPr>
          <w:sz w:val="24"/>
        </w:rPr>
        <w:t xml:space="preserve"> </w:t>
      </w:r>
      <w:bookmarkStart w:id="0" w:name="_GoBack"/>
      <w:bookmarkEnd w:id="0"/>
      <w:r>
        <w:rPr>
          <w:sz w:val="24"/>
        </w:rPr>
        <w:t xml:space="preserve">  </w:t>
      </w:r>
    </w:p>
    <w:p w:rsidR="001643BF" w:rsidRDefault="005E5416">
      <w:pPr>
        <w:spacing w:after="4"/>
        <w:ind w:left="227" w:right="480" w:hanging="10"/>
        <w:jc w:val="center"/>
      </w:pPr>
      <w:r>
        <w:t>Год набора 2025</w:t>
      </w:r>
      <w:r w:rsidR="00566718">
        <w:t xml:space="preserve"> </w:t>
      </w:r>
    </w:p>
    <w:p w:rsidR="001643BF" w:rsidRDefault="00566718">
      <w:pPr>
        <w:spacing w:after="0" w:line="259" w:lineRule="auto"/>
        <w:ind w:left="0" w:right="6211" w:firstLine="0"/>
        <w:jc w:val="left"/>
      </w:pPr>
      <w:r>
        <w:lastRenderedPageBreak/>
        <w:t xml:space="preserve"> </w:t>
      </w:r>
    </w:p>
    <w:p w:rsidR="001643BF" w:rsidRDefault="001643BF">
      <w:pPr>
        <w:spacing w:after="0" w:line="259" w:lineRule="auto"/>
        <w:ind w:left="708" w:firstLine="0"/>
        <w:jc w:val="left"/>
      </w:pPr>
    </w:p>
    <w:p w:rsidR="005E5416" w:rsidRPr="005E5416" w:rsidRDefault="00566718" w:rsidP="005E5416">
      <w:pPr>
        <w:spacing w:after="0" w:line="259" w:lineRule="auto"/>
        <w:ind w:left="0" w:firstLine="0"/>
        <w:jc w:val="left"/>
      </w:pPr>
      <w:r>
        <w:t xml:space="preserve"> </w:t>
      </w:r>
      <w:r w:rsidR="005E5416" w:rsidRPr="005E5416">
        <w:rPr>
          <w:noProof/>
        </w:rPr>
        <w:drawing>
          <wp:anchor distT="0" distB="0" distL="114300" distR="114300" simplePos="0" relativeHeight="251660288" behindDoc="1" locked="0" layoutInCell="1" allowOverlap="1" wp14:anchorId="1FCAB359" wp14:editId="3E4F2749">
            <wp:simplePos x="0" y="0"/>
            <wp:positionH relativeFrom="column">
              <wp:posOffset>1395095</wp:posOffset>
            </wp:positionH>
            <wp:positionV relativeFrom="paragraph">
              <wp:posOffset>-85725</wp:posOffset>
            </wp:positionV>
            <wp:extent cx="1152525" cy="319405"/>
            <wp:effectExtent l="0" t="0" r="9525" b="444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sidR="005E5416" w:rsidRPr="005E5416">
        <w:t xml:space="preserve">Составитель: ___________________ М.А. </w:t>
      </w:r>
      <w:proofErr w:type="spellStart"/>
      <w:r w:rsidR="005E5416" w:rsidRPr="005E5416">
        <w:t>Вильданова</w:t>
      </w:r>
      <w:proofErr w:type="spellEnd"/>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p>
    <w:p w:rsidR="005E5416" w:rsidRPr="005E5416" w:rsidRDefault="005E5416" w:rsidP="005E5416">
      <w:pPr>
        <w:spacing w:after="0" w:line="259" w:lineRule="auto"/>
        <w:ind w:left="0" w:firstLine="0"/>
        <w:jc w:val="left"/>
      </w:pPr>
      <w:r w:rsidRPr="005E5416">
        <w:t>Методические указания рассмотрены и одобрены на заседании кафедры общепрофессиональных и технических дисциплин, протокол № 6 от 20.01.2025г.</w:t>
      </w:r>
    </w:p>
    <w:p w:rsidR="005E5416" w:rsidRPr="005E5416" w:rsidRDefault="005E5416" w:rsidP="005E5416">
      <w:pPr>
        <w:spacing w:after="0" w:line="259" w:lineRule="auto"/>
        <w:ind w:left="0" w:firstLine="0"/>
        <w:jc w:val="left"/>
      </w:pPr>
      <w:r w:rsidRPr="005E5416">
        <w:rPr>
          <w:noProof/>
        </w:rPr>
        <w:drawing>
          <wp:anchor distT="0" distB="0" distL="114300" distR="114300" simplePos="0" relativeHeight="251659264" behindDoc="1" locked="0" layoutInCell="1" allowOverlap="1" wp14:anchorId="7DA30012" wp14:editId="7146A999">
            <wp:simplePos x="0" y="0"/>
            <wp:positionH relativeFrom="column">
              <wp:posOffset>3531870</wp:posOffset>
            </wp:positionH>
            <wp:positionV relativeFrom="paragraph">
              <wp:posOffset>103505</wp:posOffset>
            </wp:positionV>
            <wp:extent cx="838200" cy="619125"/>
            <wp:effectExtent l="0" t="0" r="0" b="9525"/>
            <wp:wrapNone/>
            <wp:docPr id="2" name="Рисунок 2"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rsidR="005E5416" w:rsidRPr="005E5416" w:rsidRDefault="005E5416" w:rsidP="005E5416">
      <w:pPr>
        <w:spacing w:after="0" w:line="259" w:lineRule="auto"/>
        <w:ind w:left="0" w:firstLine="0"/>
        <w:jc w:val="left"/>
      </w:pPr>
      <w:r w:rsidRPr="005E5416">
        <w:t>декан строительно-технологического факультета _______________ И.В. Завьялова</w:t>
      </w:r>
    </w:p>
    <w:p w:rsidR="001643BF" w:rsidRDefault="001643BF">
      <w:pPr>
        <w:spacing w:after="0" w:line="259" w:lineRule="auto"/>
        <w:ind w:left="708" w:firstLine="0"/>
        <w:jc w:val="left"/>
      </w:pP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spacing w:after="0" w:line="259" w:lineRule="auto"/>
        <w:ind w:left="708" w:firstLine="0"/>
        <w:jc w:val="left"/>
      </w:pPr>
      <w:r>
        <w:t xml:space="preserve"> </w:t>
      </w:r>
    </w:p>
    <w:p w:rsidR="001643BF" w:rsidRDefault="00566718">
      <w:pPr>
        <w:ind w:left="-15" w:right="253" w:firstLine="0"/>
      </w:pPr>
      <w:r>
        <w:t xml:space="preserve">Методические указания являются приложением к рабочей программе по дисциплине «Техническая эксплуатация транспортных и </w:t>
      </w:r>
      <w:proofErr w:type="spellStart"/>
      <w:r>
        <w:t>транспортнотехнологических</w:t>
      </w:r>
      <w:proofErr w:type="spellEnd"/>
      <w:r>
        <w:t xml:space="preserve"> машин нефтегазовой отрасли». </w:t>
      </w:r>
    </w:p>
    <w:p w:rsidR="001643BF" w:rsidRDefault="00566718">
      <w:pPr>
        <w:spacing w:after="0" w:line="259" w:lineRule="auto"/>
        <w:ind w:left="0" w:firstLine="0"/>
        <w:jc w:val="left"/>
      </w:pPr>
      <w:r>
        <w:t xml:space="preserve"> </w:t>
      </w:r>
      <w:r>
        <w:tab/>
        <w:t xml:space="preserve"> </w:t>
      </w:r>
    </w:p>
    <w:p w:rsidR="005E5416" w:rsidRDefault="005E5416">
      <w:pPr>
        <w:spacing w:after="0" w:line="259" w:lineRule="auto"/>
        <w:ind w:left="0" w:right="265" w:firstLine="0"/>
        <w:jc w:val="center"/>
        <w:rPr>
          <w:b/>
          <w:sz w:val="32"/>
        </w:rPr>
      </w:pPr>
    </w:p>
    <w:p w:rsidR="005E5416" w:rsidRDefault="005E5416">
      <w:pPr>
        <w:spacing w:after="0" w:line="259" w:lineRule="auto"/>
        <w:ind w:left="0" w:right="265" w:firstLine="0"/>
        <w:jc w:val="center"/>
        <w:rPr>
          <w:b/>
          <w:sz w:val="32"/>
        </w:rPr>
      </w:pPr>
    </w:p>
    <w:p w:rsidR="005E5416" w:rsidRDefault="005E5416">
      <w:pPr>
        <w:spacing w:after="0" w:line="259" w:lineRule="auto"/>
        <w:ind w:left="0" w:right="265" w:firstLine="0"/>
        <w:jc w:val="center"/>
        <w:rPr>
          <w:b/>
          <w:sz w:val="32"/>
        </w:rPr>
      </w:pPr>
    </w:p>
    <w:p w:rsidR="001643BF" w:rsidRDefault="00566718">
      <w:pPr>
        <w:spacing w:after="0" w:line="259" w:lineRule="auto"/>
        <w:ind w:left="0" w:right="265" w:firstLine="0"/>
        <w:jc w:val="center"/>
      </w:pPr>
      <w:r>
        <w:rPr>
          <w:b/>
          <w:sz w:val="32"/>
        </w:rPr>
        <w:lastRenderedPageBreak/>
        <w:t xml:space="preserve">Содержание </w:t>
      </w:r>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sdt>
      <w:sdtPr>
        <w:id w:val="1196343654"/>
        <w:docPartObj>
          <w:docPartGallery w:val="Table of Contents"/>
        </w:docPartObj>
      </w:sdtPr>
      <w:sdtEndPr/>
      <w:sdtContent>
        <w:p w:rsidR="001643BF" w:rsidRDefault="00566718">
          <w:pPr>
            <w:pStyle w:val="11"/>
            <w:tabs>
              <w:tab w:val="right" w:leader="dot" w:pos="9912"/>
            </w:tabs>
          </w:pPr>
          <w:r>
            <w:fldChar w:fldCharType="begin"/>
          </w:r>
          <w:r>
            <w:instrText xml:space="preserve"> TOC \o "1-2" \h \z \u </w:instrText>
          </w:r>
          <w:r>
            <w:fldChar w:fldCharType="separate"/>
          </w:r>
          <w:hyperlink w:anchor="_Toc11080">
            <w:r>
              <w:t xml:space="preserve">1 Основные виды занятий и особенности их проведения при изучении </w:t>
            </w:r>
            <w:r>
              <w:tab/>
            </w:r>
            <w:r>
              <w:fldChar w:fldCharType="begin"/>
            </w:r>
            <w:r>
              <w:instrText>PAGEREF _Toc11080 \h</w:instrText>
            </w:r>
            <w:r>
              <w:fldChar w:fldCharType="end"/>
            </w:r>
          </w:hyperlink>
        </w:p>
        <w:p w:rsidR="001643BF" w:rsidRDefault="00B62F38">
          <w:pPr>
            <w:pStyle w:val="11"/>
            <w:tabs>
              <w:tab w:val="right" w:leader="dot" w:pos="9912"/>
            </w:tabs>
          </w:pPr>
          <w:hyperlink w:anchor="_Toc11081">
            <w:r w:rsidR="00566718">
              <w:t>дисциплины</w:t>
            </w:r>
            <w:r w:rsidR="00566718">
              <w:tab/>
            </w:r>
            <w:r w:rsidR="00566718">
              <w:fldChar w:fldCharType="begin"/>
            </w:r>
            <w:r w:rsidR="00566718">
              <w:instrText>PAGEREF _Toc11081 \h</w:instrText>
            </w:r>
            <w:r w:rsidR="00566718">
              <w:fldChar w:fldCharType="separate"/>
            </w:r>
            <w:r w:rsidR="00566718">
              <w:t xml:space="preserve">4 </w:t>
            </w:r>
            <w:r w:rsidR="00566718">
              <w:fldChar w:fldCharType="end"/>
            </w:r>
          </w:hyperlink>
        </w:p>
        <w:p w:rsidR="001643BF" w:rsidRDefault="00B62F38">
          <w:pPr>
            <w:pStyle w:val="11"/>
            <w:tabs>
              <w:tab w:val="right" w:leader="dot" w:pos="9912"/>
            </w:tabs>
          </w:pPr>
          <w:hyperlink w:anchor="_Toc11082">
            <w:r w:rsidR="00566718">
              <w:t xml:space="preserve">2 Методические указания по освоению дисциплины в рамках аудиторной </w:t>
            </w:r>
            <w:r w:rsidR="00566718">
              <w:tab/>
            </w:r>
            <w:r w:rsidR="00566718">
              <w:fldChar w:fldCharType="begin"/>
            </w:r>
            <w:r w:rsidR="00566718">
              <w:instrText>PAGEREF _Toc11082 \h</w:instrText>
            </w:r>
            <w:r w:rsidR="00566718">
              <w:fldChar w:fldCharType="end"/>
            </w:r>
          </w:hyperlink>
        </w:p>
        <w:p w:rsidR="001643BF" w:rsidRDefault="00B62F38">
          <w:pPr>
            <w:pStyle w:val="11"/>
            <w:tabs>
              <w:tab w:val="right" w:leader="dot" w:pos="9912"/>
            </w:tabs>
          </w:pPr>
          <w:hyperlink w:anchor="_Toc11083">
            <w:r w:rsidR="00566718">
              <w:t>работы</w:t>
            </w:r>
            <w:r w:rsidR="00566718">
              <w:tab/>
            </w:r>
            <w:r w:rsidR="00566718">
              <w:fldChar w:fldCharType="begin"/>
            </w:r>
            <w:r w:rsidR="00566718">
              <w:instrText>PAGEREF _Toc11083 \h</w:instrText>
            </w:r>
            <w:r w:rsidR="00566718">
              <w:fldChar w:fldCharType="separate"/>
            </w:r>
            <w:r w:rsidR="00566718">
              <w:t xml:space="preserve">4 </w:t>
            </w:r>
            <w:r w:rsidR="00566718">
              <w:fldChar w:fldCharType="end"/>
            </w:r>
          </w:hyperlink>
        </w:p>
        <w:p w:rsidR="001643BF" w:rsidRDefault="00B62F38">
          <w:pPr>
            <w:pStyle w:val="21"/>
            <w:tabs>
              <w:tab w:val="right" w:leader="dot" w:pos="9912"/>
            </w:tabs>
          </w:pPr>
          <w:hyperlink w:anchor="_Toc11084">
            <w:r w:rsidR="00566718">
              <w:t>2.1 Методические указания по лекционным занятиям</w:t>
            </w:r>
            <w:r w:rsidR="00566718">
              <w:tab/>
            </w:r>
            <w:r w:rsidR="00566718">
              <w:fldChar w:fldCharType="begin"/>
            </w:r>
            <w:r w:rsidR="00566718">
              <w:instrText>PAGEREF _Toc11084 \h</w:instrText>
            </w:r>
            <w:r w:rsidR="00566718">
              <w:fldChar w:fldCharType="separate"/>
            </w:r>
            <w:r w:rsidR="00566718">
              <w:t xml:space="preserve">4 </w:t>
            </w:r>
            <w:r w:rsidR="00566718">
              <w:fldChar w:fldCharType="end"/>
            </w:r>
          </w:hyperlink>
        </w:p>
        <w:p w:rsidR="001643BF" w:rsidRDefault="00B62F38">
          <w:pPr>
            <w:pStyle w:val="21"/>
            <w:tabs>
              <w:tab w:val="right" w:leader="dot" w:pos="9912"/>
            </w:tabs>
          </w:pPr>
          <w:hyperlink w:anchor="_Toc11085">
            <w:r w:rsidR="00566718">
              <w:t>2.2 Методические указания по практическим занятиям</w:t>
            </w:r>
            <w:r w:rsidR="00566718">
              <w:tab/>
            </w:r>
            <w:r w:rsidR="00566718">
              <w:fldChar w:fldCharType="begin"/>
            </w:r>
            <w:r w:rsidR="00566718">
              <w:instrText>PAGEREF _Toc11085 \h</w:instrText>
            </w:r>
            <w:r w:rsidR="00566718">
              <w:fldChar w:fldCharType="separate"/>
            </w:r>
            <w:r w:rsidR="00566718">
              <w:t xml:space="preserve">5 </w:t>
            </w:r>
            <w:r w:rsidR="00566718">
              <w:fldChar w:fldCharType="end"/>
            </w:r>
          </w:hyperlink>
        </w:p>
        <w:p w:rsidR="001643BF" w:rsidRDefault="00B62F38">
          <w:pPr>
            <w:pStyle w:val="11"/>
            <w:tabs>
              <w:tab w:val="right" w:leader="dot" w:pos="9912"/>
            </w:tabs>
          </w:pPr>
          <w:hyperlink w:anchor="_Toc11086">
            <w:r w:rsidR="00566718">
              <w:t>3 Методические указания по организации самостоятельной работы</w:t>
            </w:r>
            <w:r w:rsidR="00566718">
              <w:tab/>
            </w:r>
            <w:r w:rsidR="00566718">
              <w:fldChar w:fldCharType="begin"/>
            </w:r>
            <w:r w:rsidR="00566718">
              <w:instrText>PAGEREF _Toc11086 \h</w:instrText>
            </w:r>
            <w:r w:rsidR="00566718">
              <w:fldChar w:fldCharType="separate"/>
            </w:r>
            <w:r w:rsidR="00566718">
              <w:t xml:space="preserve">6 </w:t>
            </w:r>
            <w:r w:rsidR="00566718">
              <w:fldChar w:fldCharType="end"/>
            </w:r>
          </w:hyperlink>
        </w:p>
        <w:p w:rsidR="001643BF" w:rsidRDefault="00B62F38">
          <w:pPr>
            <w:pStyle w:val="21"/>
            <w:tabs>
              <w:tab w:val="right" w:leader="dot" w:pos="9912"/>
            </w:tabs>
          </w:pPr>
          <w:hyperlink w:anchor="_Toc11087">
            <w:r w:rsidR="00566718">
              <w:t>3.1 Общие указания по организации самостоятельной работы</w:t>
            </w:r>
            <w:r w:rsidR="00566718">
              <w:tab/>
            </w:r>
            <w:r w:rsidR="00566718">
              <w:fldChar w:fldCharType="begin"/>
            </w:r>
            <w:r w:rsidR="00566718">
              <w:instrText>PAGEREF _Toc11087 \h</w:instrText>
            </w:r>
            <w:r w:rsidR="00566718">
              <w:fldChar w:fldCharType="separate"/>
            </w:r>
            <w:r w:rsidR="00566718">
              <w:t xml:space="preserve">6 </w:t>
            </w:r>
            <w:r w:rsidR="00566718">
              <w:fldChar w:fldCharType="end"/>
            </w:r>
          </w:hyperlink>
        </w:p>
        <w:p w:rsidR="001643BF" w:rsidRDefault="00B62F38">
          <w:pPr>
            <w:pStyle w:val="11"/>
            <w:tabs>
              <w:tab w:val="right" w:leader="dot" w:pos="9912"/>
            </w:tabs>
          </w:pPr>
          <w:hyperlink w:anchor="_Toc11088">
            <w:r w:rsidR="00566718">
              <w:t>4 Методические указания по подготовке к экзаменам и зачетам</w:t>
            </w:r>
            <w:r w:rsidR="00566718">
              <w:tab/>
            </w:r>
            <w:r w:rsidR="00566718">
              <w:fldChar w:fldCharType="begin"/>
            </w:r>
            <w:r w:rsidR="00566718">
              <w:instrText>PAGEREF _Toc11088 \h</w:instrText>
            </w:r>
            <w:r w:rsidR="00566718">
              <w:fldChar w:fldCharType="separate"/>
            </w:r>
            <w:r w:rsidR="00566718">
              <w:t xml:space="preserve">7 </w:t>
            </w:r>
            <w:r w:rsidR="00566718">
              <w:fldChar w:fldCharType="end"/>
            </w:r>
          </w:hyperlink>
        </w:p>
        <w:p w:rsidR="001643BF" w:rsidRDefault="00B62F38">
          <w:pPr>
            <w:pStyle w:val="11"/>
            <w:tabs>
              <w:tab w:val="right" w:leader="dot" w:pos="9912"/>
            </w:tabs>
          </w:pPr>
          <w:hyperlink w:anchor="_Toc11089">
            <w:r w:rsidR="00566718">
              <w:t>5 Рекомендации по работе с научной и учебной литературой</w:t>
            </w:r>
            <w:r w:rsidR="00566718">
              <w:tab/>
            </w:r>
            <w:r w:rsidR="00566718">
              <w:fldChar w:fldCharType="begin"/>
            </w:r>
            <w:r w:rsidR="00566718">
              <w:instrText>PAGEREF _Toc11089 \h</w:instrText>
            </w:r>
            <w:r w:rsidR="00566718">
              <w:fldChar w:fldCharType="separate"/>
            </w:r>
            <w:r w:rsidR="00566718">
              <w:t xml:space="preserve">8 </w:t>
            </w:r>
            <w:r w:rsidR="00566718">
              <w:fldChar w:fldCharType="end"/>
            </w:r>
          </w:hyperlink>
        </w:p>
        <w:p w:rsidR="001643BF" w:rsidRDefault="00566718">
          <w:r>
            <w:fldChar w:fldCharType="end"/>
          </w:r>
        </w:p>
      </w:sdtContent>
    </w:sdt>
    <w:p w:rsidR="001643BF" w:rsidRDefault="00566718">
      <w:pPr>
        <w:spacing w:after="0" w:line="237" w:lineRule="auto"/>
        <w:ind w:left="0" w:right="6960" w:firstLine="0"/>
        <w:jc w:val="left"/>
      </w:pPr>
      <w:r>
        <w:t xml:space="preserve">  </w:t>
      </w:r>
      <w:r>
        <w:tab/>
        <w:t xml:space="preserve"> </w:t>
      </w:r>
      <w:r>
        <w:br w:type="page"/>
      </w:r>
    </w:p>
    <w:p w:rsidR="001643BF" w:rsidRDefault="00566718">
      <w:pPr>
        <w:pStyle w:val="1"/>
        <w:ind w:left="246" w:right="0" w:hanging="261"/>
      </w:pPr>
      <w:bookmarkStart w:id="1" w:name="_Toc11080"/>
      <w:r>
        <w:lastRenderedPageBreak/>
        <w:t xml:space="preserve">Основные виды занятий и особенности их проведения при </w:t>
      </w:r>
      <w:bookmarkEnd w:id="1"/>
    </w:p>
    <w:p w:rsidR="001643BF" w:rsidRDefault="00566718">
      <w:pPr>
        <w:pStyle w:val="1"/>
        <w:numPr>
          <w:ilvl w:val="0"/>
          <w:numId w:val="0"/>
        </w:numPr>
        <w:ind w:left="-15" w:right="0"/>
      </w:pPr>
      <w:bookmarkStart w:id="2" w:name="_Toc11081"/>
      <w:r>
        <w:t xml:space="preserve">изучении дисциплины </w:t>
      </w:r>
      <w:bookmarkEnd w:id="2"/>
    </w:p>
    <w:p w:rsidR="001643BF" w:rsidRDefault="00566718">
      <w:pPr>
        <w:spacing w:after="0" w:line="259" w:lineRule="auto"/>
        <w:ind w:left="0" w:firstLine="0"/>
        <w:jc w:val="left"/>
      </w:pPr>
      <w:r>
        <w:t xml:space="preserve"> </w:t>
      </w:r>
    </w:p>
    <w:p w:rsidR="001643BF" w:rsidRDefault="00566718">
      <w:pPr>
        <w:spacing w:after="25" w:line="259" w:lineRule="auto"/>
        <w:ind w:left="0" w:firstLine="0"/>
        <w:jc w:val="left"/>
      </w:pPr>
      <w:r>
        <w:t xml:space="preserve"> </w:t>
      </w:r>
    </w:p>
    <w:p w:rsidR="001643BF" w:rsidRDefault="00566718">
      <w:pPr>
        <w:ind w:left="-15" w:right="253"/>
      </w:pPr>
      <w:r>
        <w:t xml:space="preserve">По дисциплине «Техническая эксплуатация транспортных и </w:t>
      </w:r>
      <w:proofErr w:type="spellStart"/>
      <w:r>
        <w:t>транспортнотехнологических</w:t>
      </w:r>
      <w:proofErr w:type="spellEnd"/>
      <w:r>
        <w:t xml:space="preserve"> машин нефтегазовой отрасли» предусмотрены лекционные занятия, на которых дается основной систематизированный материал, практические и лабораторные занятия. Общая трудоемкость дисциплины составляет 3 зачетных единицы (108 академических часов). </w:t>
      </w:r>
    </w:p>
    <w:p w:rsidR="001643BF" w:rsidRDefault="00566718">
      <w:pPr>
        <w:ind w:left="-15" w:right="253"/>
      </w:pPr>
      <w:r>
        <w:t xml:space="preserve">Лабораторные и практические занятия способствуют более глубокому пониманию теоретического материала учебного курса, а также развитию, формированию и становлению различных уровней составляющих профессиональной компетентности обучающихся. Практическая работа заключается в выполнении обучающимися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w:t>
      </w:r>
      <w:proofErr w:type="gramStart"/>
      <w:r>
        <w:t>Практические задания</w:t>
      </w:r>
      <w:proofErr w:type="gramEnd"/>
      <w:r>
        <w:t xml:space="preserve">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 </w:t>
      </w:r>
    </w:p>
    <w:p w:rsidR="001643BF" w:rsidRDefault="00566718">
      <w:pPr>
        <w:ind w:left="-15" w:right="253"/>
      </w:pPr>
      <w:r>
        <w:t xml:space="preserve">Общее распределение часов аудиторных занятий и самостоятельной работы по темам дисциплины и видам занятий приведено в рабочей программе дисциплины в разделе «Содержание дисциплины». </w:t>
      </w:r>
    </w:p>
    <w:p w:rsidR="001643BF" w:rsidRDefault="00566718">
      <w:pPr>
        <w:spacing w:after="0" w:line="259" w:lineRule="auto"/>
        <w:ind w:left="0" w:firstLine="0"/>
        <w:jc w:val="left"/>
      </w:pPr>
      <w:r>
        <w:t xml:space="preserve"> </w:t>
      </w:r>
    </w:p>
    <w:p w:rsidR="001643BF" w:rsidRDefault="00566718">
      <w:pPr>
        <w:spacing w:after="77" w:line="259" w:lineRule="auto"/>
        <w:ind w:left="0" w:firstLine="0"/>
        <w:jc w:val="left"/>
      </w:pPr>
      <w:r>
        <w:t xml:space="preserve"> </w:t>
      </w:r>
    </w:p>
    <w:p w:rsidR="001643BF" w:rsidRDefault="00566718">
      <w:pPr>
        <w:pStyle w:val="1"/>
        <w:ind w:left="225" w:right="0" w:hanging="240"/>
      </w:pPr>
      <w:bookmarkStart w:id="3" w:name="_Toc11082"/>
      <w:r>
        <w:t xml:space="preserve">Методические указания по освоению дисциплины в рамках </w:t>
      </w:r>
      <w:bookmarkEnd w:id="3"/>
    </w:p>
    <w:p w:rsidR="001643BF" w:rsidRDefault="00566718">
      <w:pPr>
        <w:pStyle w:val="1"/>
        <w:numPr>
          <w:ilvl w:val="0"/>
          <w:numId w:val="0"/>
        </w:numPr>
        <w:ind w:left="-15" w:right="0"/>
      </w:pPr>
      <w:bookmarkStart w:id="4" w:name="_Toc11083"/>
      <w:r>
        <w:t xml:space="preserve">аудиторной работы </w:t>
      </w:r>
      <w:bookmarkEnd w:id="4"/>
    </w:p>
    <w:p w:rsidR="001643BF" w:rsidRDefault="00566718">
      <w:pPr>
        <w:spacing w:after="33" w:line="259" w:lineRule="auto"/>
        <w:ind w:left="0" w:firstLine="0"/>
        <w:jc w:val="left"/>
      </w:pPr>
      <w:r>
        <w:t xml:space="preserve"> </w:t>
      </w:r>
    </w:p>
    <w:p w:rsidR="001643BF" w:rsidRDefault="00566718">
      <w:pPr>
        <w:pStyle w:val="2"/>
        <w:ind w:left="1115" w:hanging="422"/>
      </w:pPr>
      <w:bookmarkStart w:id="5" w:name="_Toc11084"/>
      <w:r>
        <w:t xml:space="preserve">Методические указания по лекционным занятиям </w:t>
      </w:r>
      <w:bookmarkEnd w:id="5"/>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Лекционные занятия являются одним из видов контактной работы по освоению дисциплины. На лекционных занятиях обучающиеся знакомятся со структурой дисциплины, ключевыми материалами программы курса, современными подходами и проблемами в области изучаемой дисциплины. Важной задачей лекционных занятий является развитие у обучающихся навыков самостоятельной работы с научной и учебно-методической литературой. </w:t>
      </w:r>
    </w:p>
    <w:p w:rsidR="001643BF" w:rsidRDefault="00566718">
      <w:pPr>
        <w:ind w:left="-15" w:right="253"/>
      </w:pPr>
      <w:r>
        <w:t xml:space="preserve">Освоение дисциплины обучающимся следует начинать с изучения проработки рабочей программы, особое внимание, уделяя целям и задачам, структуре и содержанию курса. </w:t>
      </w:r>
    </w:p>
    <w:p w:rsidR="001643BF" w:rsidRDefault="00566718">
      <w:pPr>
        <w:ind w:left="-15" w:right="253"/>
      </w:pPr>
      <w:r>
        <w:lastRenderedPageBreak/>
        <w:t xml:space="preserve">На лекционных занятиях конспектирование материала лекций обучающимися необходимо осуществлять </w:t>
      </w:r>
      <w:proofErr w:type="spellStart"/>
      <w:r>
        <w:t>тезисно</w:t>
      </w:r>
      <w:proofErr w:type="spellEnd"/>
      <w:r>
        <w:t xml:space="preserve">, обращая внимание, на логику изложения материла, аргументацию и приводимые примеры. </w:t>
      </w:r>
    </w:p>
    <w:p w:rsidR="001643BF" w:rsidRDefault="00566718">
      <w:pPr>
        <w:ind w:left="-15" w:right="253"/>
      </w:pPr>
      <w:r>
        <w:t xml:space="preserve">Для закрепления теоретических знаний по основным изучаемым разделам дисциплины лекционный материал рекомендуется своевременно просматривать, отмечая сложные для понимания места. Успешному освоению курса способствует самостоятельное изучение и проработка основной и дополнительной литературы, представленной в рабочей программе дисциплины. Если обучающемуся самостоятельно не удается разобраться в изучаемом материале, необходимо сформулировать вопросы и обратиться за консультацией к ведущему преподавателю. </w:t>
      </w:r>
    </w:p>
    <w:p w:rsidR="001643BF" w:rsidRDefault="00566718">
      <w:pPr>
        <w:ind w:left="-15" w:right="253"/>
      </w:pPr>
      <w:r>
        <w:t xml:space="preserve">При изучении основных разделов дисциплины следует принимать во внимание особенности содержания каждой темы раздела и специфические понятия. Качественное освоение материала дисциплины предполагает изучения этих особенностей и понятий. Если при подготовке к занятиям какое-либо понятие вызывает затруднения в понимании его сущности и содержания, рекомендуется обратиться к словарю и выписать в конспект его значение. </w:t>
      </w:r>
    </w:p>
    <w:p w:rsidR="001643BF" w:rsidRDefault="00566718">
      <w:pPr>
        <w:ind w:left="-15" w:right="253"/>
      </w:pPr>
      <w:r>
        <w:t xml:space="preserve">При подготовке материала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 </w:t>
      </w:r>
    </w:p>
    <w:p w:rsidR="001643BF" w:rsidRDefault="00566718">
      <w:pPr>
        <w:ind w:left="-15" w:right="253"/>
      </w:pPr>
      <w:r>
        <w:t xml:space="preserve">Каждую неделю рекомендуется отводить время для повторения пройденного материала в целях самоконтроля полученных знаний, умений и навыков. </w:t>
      </w:r>
    </w:p>
    <w:p w:rsidR="001643BF" w:rsidRDefault="00566718">
      <w:pPr>
        <w:spacing w:after="0" w:line="259" w:lineRule="auto"/>
        <w:ind w:left="0" w:firstLine="0"/>
        <w:jc w:val="left"/>
      </w:pPr>
      <w:r>
        <w:t xml:space="preserve"> </w:t>
      </w:r>
    </w:p>
    <w:p w:rsidR="001643BF" w:rsidRDefault="00566718">
      <w:pPr>
        <w:spacing w:after="31" w:line="259" w:lineRule="auto"/>
        <w:ind w:left="0" w:firstLine="0"/>
        <w:jc w:val="left"/>
      </w:pPr>
      <w:r>
        <w:t xml:space="preserve"> </w:t>
      </w:r>
    </w:p>
    <w:p w:rsidR="001643BF" w:rsidRDefault="00566718">
      <w:pPr>
        <w:pStyle w:val="2"/>
        <w:ind w:left="1115" w:hanging="422"/>
      </w:pPr>
      <w:bookmarkStart w:id="6" w:name="_Toc11085"/>
      <w:r>
        <w:t xml:space="preserve">Методические указания по практическим занятиям </w:t>
      </w:r>
      <w:bookmarkEnd w:id="6"/>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Изучение дисциплины предполагает посещение обучающимися не только лекций, но и практических занятий, в ходе которых осуществляется познавательная деятельность, направленная на закрепление теоретического и практического материала, получение навыков использования методик расчета показателей, развитие мышления и интуиции, необходимых для решения профессиональных задач. </w:t>
      </w:r>
    </w:p>
    <w:p w:rsidR="001643BF" w:rsidRDefault="00566718">
      <w:pPr>
        <w:ind w:left="-15" w:right="253"/>
      </w:pPr>
      <w:r>
        <w:t xml:space="preserve">На практических занятиях осуществляется проверка качества освоения обучающимися учебного материала, полученного в ходе лекционных занятий и самостоятельной работы. </w:t>
      </w:r>
    </w:p>
    <w:p w:rsidR="001643BF" w:rsidRDefault="00566718">
      <w:pPr>
        <w:ind w:left="708" w:right="253" w:firstLine="0"/>
      </w:pPr>
      <w:r>
        <w:t xml:space="preserve">Основная цель практических занятий: </w:t>
      </w:r>
    </w:p>
    <w:p w:rsidR="001643BF" w:rsidRDefault="00566718">
      <w:pPr>
        <w:numPr>
          <w:ilvl w:val="0"/>
          <w:numId w:val="1"/>
        </w:numPr>
        <w:ind w:right="253"/>
      </w:pPr>
      <w:r>
        <w:t xml:space="preserve">закрепить теоретические основы дисциплины применительно к решению практических задач; </w:t>
      </w:r>
    </w:p>
    <w:p w:rsidR="001643BF" w:rsidRDefault="00566718">
      <w:pPr>
        <w:numPr>
          <w:ilvl w:val="0"/>
          <w:numId w:val="1"/>
        </w:numPr>
        <w:ind w:right="253"/>
      </w:pPr>
      <w:r>
        <w:t xml:space="preserve">проверить уровень усвоения и понимания обучающимися вопросов, рассмотренных на лекциях и самостоятельно по учебной литературе; </w:t>
      </w:r>
    </w:p>
    <w:p w:rsidR="001643BF" w:rsidRDefault="00566718">
      <w:pPr>
        <w:numPr>
          <w:ilvl w:val="0"/>
          <w:numId w:val="1"/>
        </w:numPr>
        <w:ind w:right="253"/>
      </w:pPr>
      <w:r>
        <w:lastRenderedPageBreak/>
        <w:t xml:space="preserve">обучить навыкам освоения расчетных методик и работы с </w:t>
      </w:r>
      <w:proofErr w:type="spellStart"/>
      <w:r>
        <w:t>нормативносправочной</w:t>
      </w:r>
      <w:proofErr w:type="spellEnd"/>
      <w:r>
        <w:t xml:space="preserve"> и законодательной литературой; </w:t>
      </w:r>
    </w:p>
    <w:p w:rsidR="001643BF" w:rsidRDefault="00566718">
      <w:pPr>
        <w:numPr>
          <w:ilvl w:val="0"/>
          <w:numId w:val="1"/>
        </w:numPr>
        <w:ind w:right="253"/>
      </w:pPr>
      <w:r>
        <w:t xml:space="preserve">восполнить пробелы в пройденной теоретической части курса и оказать помощь в его усвоении. </w:t>
      </w:r>
    </w:p>
    <w:p w:rsidR="001643BF" w:rsidRDefault="00566718">
      <w:pPr>
        <w:ind w:left="-15" w:right="253"/>
      </w:pPr>
      <w:r>
        <w:t xml:space="preserve">Методические материалы составлены с учетом того, что студенты прослушали теоретический курс по рассматриваемой теме и должны знать содержание материала. </w:t>
      </w:r>
    </w:p>
    <w:p w:rsidR="001643BF" w:rsidRDefault="00566718">
      <w:pPr>
        <w:ind w:left="-15" w:right="253"/>
      </w:pPr>
      <w:r>
        <w:t xml:space="preserve">Для успешного освоения курса необходима самостоятельная работа студентов с литературой. Обязательным условием является изучение нормативной, законодательной, научной и учебной литературы. </w:t>
      </w:r>
    </w:p>
    <w:p w:rsidR="001643BF" w:rsidRDefault="00566718">
      <w:pPr>
        <w:ind w:left="-15" w:right="253"/>
      </w:pPr>
      <w:r>
        <w:t xml:space="preserve">Для контроля знаний, полученных в процессе освоения дисциплины на практических занятиях </w:t>
      </w:r>
      <w:proofErr w:type="gramStart"/>
      <w:r>
        <w:t>обучающиеся</w:t>
      </w:r>
      <w:proofErr w:type="gramEnd"/>
      <w:r>
        <w:t xml:space="preserve"> выполняют типовые задачи, комплексные практические задания, задания репродуктивного, реконструктивного и практико-ориентированного уровней. </w:t>
      </w:r>
    </w:p>
    <w:p w:rsidR="001643BF" w:rsidRDefault="00566718">
      <w:pPr>
        <w:ind w:left="708" w:right="253" w:firstLine="0"/>
      </w:pPr>
      <w:r>
        <w:t xml:space="preserve">Виды практических заданий по уровню сложности: </w:t>
      </w:r>
    </w:p>
    <w:p w:rsidR="001643BF" w:rsidRDefault="00566718">
      <w:pPr>
        <w:numPr>
          <w:ilvl w:val="0"/>
          <w:numId w:val="2"/>
        </w:numPr>
        <w:ind w:right="253"/>
      </w:pPr>
      <w:r>
        <w:t xml:space="preserve">задания репродуктивного уровня, позволяют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 </w:t>
      </w:r>
    </w:p>
    <w:p w:rsidR="001643BF" w:rsidRDefault="00566718">
      <w:pPr>
        <w:numPr>
          <w:ilvl w:val="0"/>
          <w:numId w:val="2"/>
        </w:numPr>
        <w:ind w:right="253"/>
      </w:pPr>
      <w:r>
        <w:t xml:space="preserve">задания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 </w:t>
      </w:r>
    </w:p>
    <w:p w:rsidR="001643BF" w:rsidRDefault="00566718">
      <w:pPr>
        <w:numPr>
          <w:ilvl w:val="0"/>
          <w:numId w:val="2"/>
        </w:numPr>
        <w:ind w:right="253"/>
      </w:pPr>
      <w:r>
        <w:t xml:space="preserve">задания практико-ориентированного и / или исследовательского уровня, позволяющие оценивать и диагностировать умения, интегрировать знания различных областей, аргументировать собственную точку зрения. </w:t>
      </w:r>
    </w:p>
    <w:p w:rsidR="001643BF" w:rsidRDefault="00566718">
      <w:pPr>
        <w:ind w:left="-15" w:right="253"/>
      </w:pPr>
      <w:r>
        <w:t xml:space="preserve">На практических занятиях в процессе выполнения типовых и комплексных заданий раскрывается содержание курса, изучаются основы и сущность понятий курса, а также формируются практические умения и навыки, необходимые для решения профессиональных задач. </w:t>
      </w:r>
    </w:p>
    <w:p w:rsidR="001643BF" w:rsidRDefault="00566718">
      <w:pPr>
        <w:spacing w:after="0" w:line="259" w:lineRule="auto"/>
        <w:ind w:left="0" w:firstLine="0"/>
        <w:jc w:val="left"/>
      </w:pPr>
      <w:r>
        <w:t xml:space="preserve"> </w:t>
      </w:r>
    </w:p>
    <w:p w:rsidR="001643BF" w:rsidRDefault="00566718">
      <w:pPr>
        <w:spacing w:line="259" w:lineRule="auto"/>
        <w:ind w:left="0" w:firstLine="0"/>
        <w:jc w:val="left"/>
      </w:pPr>
      <w:r>
        <w:t xml:space="preserve"> </w:t>
      </w:r>
    </w:p>
    <w:p w:rsidR="001643BF" w:rsidRDefault="00566718">
      <w:pPr>
        <w:pStyle w:val="1"/>
        <w:ind w:left="-15" w:right="0"/>
      </w:pPr>
      <w:bookmarkStart w:id="7" w:name="_Toc11086"/>
      <w:r>
        <w:t xml:space="preserve">Методические указания по организации самостоятельной работы </w:t>
      </w:r>
      <w:bookmarkEnd w:id="7"/>
    </w:p>
    <w:p w:rsidR="001643BF" w:rsidRDefault="00566718">
      <w:pPr>
        <w:spacing w:after="32" w:line="259" w:lineRule="auto"/>
        <w:ind w:left="0" w:firstLine="0"/>
        <w:jc w:val="left"/>
      </w:pPr>
      <w:r>
        <w:t xml:space="preserve"> </w:t>
      </w:r>
    </w:p>
    <w:p w:rsidR="001643BF" w:rsidRDefault="00566718">
      <w:pPr>
        <w:pStyle w:val="2"/>
        <w:ind w:left="1115" w:hanging="422"/>
      </w:pPr>
      <w:bookmarkStart w:id="8" w:name="_Toc11087"/>
      <w:r>
        <w:t xml:space="preserve">Общие указания по организации самостоятельной работы </w:t>
      </w:r>
      <w:bookmarkEnd w:id="8"/>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Важнейшей формой освоения дисциплины наряду с лекционными и практическими занятиями является самостоятельная работа, которая осуществляется обучающимися во внеаудиторное время. </w:t>
      </w:r>
    </w:p>
    <w:p w:rsidR="001643BF" w:rsidRDefault="00566718">
      <w:pPr>
        <w:ind w:left="-15" w:right="253"/>
      </w:pPr>
      <w:r>
        <w:lastRenderedPageBreak/>
        <w:t xml:space="preserve">Качественное освоение дисциплины предполагает активное и творческое участие студента в учебном процессе путем организации планомерной, повседневной, целенаправленной самостоятельной работы. Самостоятельная работа способствует самообразованию и самовоспитанию, осуществляемому в интересах повышения профессиональной компетенции, общей эрудиции и формировании личностных качеств. </w:t>
      </w:r>
    </w:p>
    <w:p w:rsidR="001643BF" w:rsidRDefault="00566718">
      <w:pPr>
        <w:ind w:left="-15" w:right="253"/>
      </w:pPr>
      <w:r>
        <w:t xml:space="preserve">Самостоятельную работу по освоению дисциплины обучающимся следует начинать с изучения содержания рабочей учебной программы дисциплины, цели и задач, структуры и содержания курса, основной и дополнительной литературы, рекомендованной для самостоятельной работы. </w:t>
      </w:r>
    </w:p>
    <w:p w:rsidR="001643BF" w:rsidRDefault="00566718">
      <w:pPr>
        <w:ind w:left="-15" w:right="253"/>
      </w:pPr>
      <w:r>
        <w:t xml:space="preserve">Самостоятельная работа по освоению дисциплины может включать в себя: </w:t>
      </w:r>
    </w:p>
    <w:p w:rsidR="001643BF" w:rsidRDefault="00566718">
      <w:pPr>
        <w:numPr>
          <w:ilvl w:val="0"/>
          <w:numId w:val="3"/>
        </w:numPr>
        <w:ind w:right="253"/>
      </w:pPr>
      <w:r>
        <w:t xml:space="preserve">выполнение контрольной работы; </w:t>
      </w:r>
    </w:p>
    <w:p w:rsidR="001643BF" w:rsidRDefault="00566718">
      <w:pPr>
        <w:numPr>
          <w:ilvl w:val="0"/>
          <w:numId w:val="3"/>
        </w:numPr>
        <w:ind w:right="253"/>
      </w:pPr>
      <w:r>
        <w:t xml:space="preserve">самостоятельное изучение разделов дисциплины; </w:t>
      </w:r>
    </w:p>
    <w:p w:rsidR="001643BF" w:rsidRDefault="00566718">
      <w:pPr>
        <w:numPr>
          <w:ilvl w:val="0"/>
          <w:numId w:val="3"/>
        </w:numPr>
        <w:ind w:right="253"/>
      </w:pPr>
      <w:r>
        <w:t xml:space="preserve">самоподготовку (проработку и повторение лекционного материала и материала учебников </w:t>
      </w:r>
      <w:proofErr w:type="gramStart"/>
      <w:r>
        <w:t>и  учебных</w:t>
      </w:r>
      <w:proofErr w:type="gramEnd"/>
      <w:r>
        <w:t xml:space="preserve"> пособий); </w:t>
      </w:r>
    </w:p>
    <w:p w:rsidR="001643BF" w:rsidRDefault="00566718">
      <w:pPr>
        <w:numPr>
          <w:ilvl w:val="0"/>
          <w:numId w:val="3"/>
        </w:numPr>
        <w:ind w:right="253"/>
      </w:pPr>
      <w:r>
        <w:t xml:space="preserve">подготовку к практическим занятиям. </w:t>
      </w:r>
    </w:p>
    <w:p w:rsidR="001643BF" w:rsidRDefault="00566718">
      <w:pPr>
        <w:spacing w:after="10" w:line="259" w:lineRule="auto"/>
        <w:ind w:left="708" w:firstLine="0"/>
        <w:jc w:val="left"/>
      </w:pPr>
      <w:r>
        <w:t xml:space="preserve"> </w:t>
      </w:r>
    </w:p>
    <w:p w:rsidR="001643BF" w:rsidRDefault="00566718">
      <w:pPr>
        <w:spacing w:after="0" w:line="259" w:lineRule="auto"/>
        <w:ind w:left="0" w:firstLine="0"/>
        <w:jc w:val="left"/>
      </w:pPr>
      <w:r>
        <w:rPr>
          <w:rFonts w:ascii="Calibri" w:eastAsia="Calibri" w:hAnsi="Calibri" w:cs="Calibri"/>
          <w:sz w:val="22"/>
        </w:rPr>
        <w:t xml:space="preserve"> </w:t>
      </w:r>
      <w:r>
        <w:rPr>
          <w:rFonts w:ascii="Calibri" w:eastAsia="Calibri" w:hAnsi="Calibri" w:cs="Calibri"/>
          <w:sz w:val="22"/>
        </w:rPr>
        <w:tab/>
      </w:r>
      <w:r>
        <w:rPr>
          <w:b/>
        </w:rPr>
        <w:t xml:space="preserve"> </w:t>
      </w:r>
    </w:p>
    <w:p w:rsidR="001643BF" w:rsidRDefault="00566718">
      <w:pPr>
        <w:pStyle w:val="1"/>
        <w:spacing w:after="0" w:line="259" w:lineRule="auto"/>
        <w:ind w:left="211" w:right="362" w:hanging="211"/>
        <w:jc w:val="center"/>
      </w:pPr>
      <w:bookmarkStart w:id="9" w:name="_Toc11088"/>
      <w:r>
        <w:rPr>
          <w:sz w:val="28"/>
        </w:rPr>
        <w:t xml:space="preserve">Методические указания по подготовке к экзаменам и зачетам </w:t>
      </w:r>
      <w:bookmarkEnd w:id="9"/>
    </w:p>
    <w:p w:rsidR="001643BF" w:rsidRDefault="00566718">
      <w:pPr>
        <w:spacing w:after="0" w:line="259" w:lineRule="auto"/>
        <w:ind w:left="0" w:firstLine="0"/>
        <w:jc w:val="left"/>
      </w:pPr>
      <w:r>
        <w:t xml:space="preserve"> </w:t>
      </w:r>
    </w:p>
    <w:p w:rsidR="001643BF" w:rsidRDefault="00566718">
      <w:pPr>
        <w:spacing w:after="0" w:line="259" w:lineRule="auto"/>
        <w:ind w:left="0" w:firstLine="0"/>
        <w:jc w:val="left"/>
      </w:pPr>
      <w:r>
        <w:t xml:space="preserve"> </w:t>
      </w:r>
    </w:p>
    <w:p w:rsidR="001643BF" w:rsidRDefault="00566718">
      <w:pPr>
        <w:ind w:left="-15" w:right="253"/>
      </w:pPr>
      <w:r>
        <w:t xml:space="preserve">Изучение дисциплин завершается зачетом. Подготовка к зачету способствует закреплению, углублению и обобщению знаний, получаемых, в процессе обучения, а также применению их к решению практических задач. Готовясь к зачету, студент ликвидирует имеющиеся пробелы в знаниях, углубляет, систематизирует и упорядочивает свои знания. На зачете студент демонстрирует то, что он приобрел в процессе обучения по конкретной учебной дисциплине. Не следует думать, что 3-4 дня достаточно для успешной подготовки к зачету. </w:t>
      </w:r>
    </w:p>
    <w:p w:rsidR="001643BF" w:rsidRDefault="00566718">
      <w:pPr>
        <w:ind w:left="-15" w:right="253"/>
      </w:pPr>
      <w:r>
        <w:t xml:space="preserve">В эти 3-4 дня можно систематизировать уже имеющиеся знания. На консультации перед зачетом студентов познакомят с основными требованиями, ответят на возникшие у них вопросы. Поэтому посещение консультаций обязательно. </w:t>
      </w:r>
    </w:p>
    <w:p w:rsidR="001643BF" w:rsidRDefault="00566718">
      <w:pPr>
        <w:ind w:left="-15" w:right="253"/>
      </w:pPr>
      <w:r>
        <w:t xml:space="preserve">Требования к организации подготовки к зачетам те же, что и при занятиях в течение семестра, но соблюдаться они должны более строго. Во-первых, очень важно соблюдение режима дня; сон не менее 8 часов в сутки, занятия заканчиваются не позднее, чем за 2-3 часа до сна. Оптимальное время занятий – утренние и дневные часы. В перерывах между занятиями рекомендуются прогулки на свежем воздухе, неутомительные занятия спортом. Во-вторых, наличие хороших собственных конспектов лекций. Даже в том случае, если была пропущена какая-либо лекция, необходимо </w:t>
      </w:r>
      <w:proofErr w:type="gramStart"/>
      <w:r>
        <w:t>во время</w:t>
      </w:r>
      <w:proofErr w:type="gramEnd"/>
      <w:r>
        <w:t xml:space="preserve"> ее восстановить (переписать ее на кафедре), обдумать, снять возникшие вопросы для того, чтобы запоминание материала было осознанным. В-третьих, при подготовке к дифференцированным </w:t>
      </w:r>
      <w:r>
        <w:lastRenderedPageBreak/>
        <w:t xml:space="preserve">зачетам у студента должен быть хороший учебник или конспект литературы, прочитанной по указанию преподавателя в течение семестра. Здесь можно эффективно использовать листы опорных сигналов. </w:t>
      </w:r>
    </w:p>
    <w:p w:rsidR="001643BF" w:rsidRDefault="00566718">
      <w:pPr>
        <w:ind w:left="-15" w:right="253"/>
      </w:pPr>
      <w:r>
        <w:t xml:space="preserve">Вначале следует просмотреть весь материал по дисциплине, отметить для себя трудные вопросы. Обязательно в них разобраться. В заключение еще раз целесообразно повторить основные положения, используя при этом листы опорных сигналов. </w:t>
      </w:r>
    </w:p>
    <w:p w:rsidR="001643BF" w:rsidRDefault="00566718">
      <w:pPr>
        <w:ind w:left="-15" w:right="253"/>
      </w:pPr>
      <w:r>
        <w:t xml:space="preserve">Систематическая подготовка к занятиям в течение семестра позволит использовать время экзаменационной сессии для систематизации знаний. </w:t>
      </w:r>
    </w:p>
    <w:p w:rsidR="001643BF" w:rsidRDefault="00566718">
      <w:pPr>
        <w:ind w:left="708" w:right="253" w:firstLine="0"/>
      </w:pPr>
      <w:r>
        <w:t xml:space="preserve">Правила подготовки к зачетам и экзаменам: </w:t>
      </w:r>
    </w:p>
    <w:p w:rsidR="001643BF" w:rsidRDefault="00566718">
      <w:pPr>
        <w:numPr>
          <w:ilvl w:val="0"/>
          <w:numId w:val="4"/>
        </w:numPr>
        <w:ind w:right="253"/>
      </w:pPr>
      <w:r>
        <w:t xml:space="preserve">лучше сразу сориентироваться во всем материале и обязательно расположить весь материал согласно экзаменационным вопросам (или вопросам, обсуждаемым на семинарах), эта работа может занять много времени, но все остальное – это уже технические детали (главное – это ориентировка в материале!); </w:t>
      </w:r>
    </w:p>
    <w:p w:rsidR="001643BF" w:rsidRDefault="00566718">
      <w:pPr>
        <w:numPr>
          <w:ilvl w:val="0"/>
          <w:numId w:val="4"/>
        </w:numPr>
        <w:ind w:right="253"/>
      </w:pPr>
      <w:r>
        <w:t xml:space="preserve">сама подготовка связана не только с «запоминанием». Подготовка также предполагает и переосмысление материала, и даже рассмотрение </w:t>
      </w:r>
    </w:p>
    <w:p w:rsidR="001643BF" w:rsidRDefault="00566718">
      <w:pPr>
        <w:ind w:left="-15" w:right="253" w:firstLine="0"/>
      </w:pPr>
      <w:r>
        <w:t xml:space="preserve">альтернативных идей; </w:t>
      </w:r>
    </w:p>
    <w:p w:rsidR="001643BF" w:rsidRDefault="00566718">
      <w:pPr>
        <w:numPr>
          <w:ilvl w:val="0"/>
          <w:numId w:val="4"/>
        </w:numPr>
        <w:ind w:right="253"/>
      </w:pPr>
      <w:r>
        <w:t xml:space="preserve">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что само по себе прекрасно – это очень сложная и важная для студента работа, более сложная и важная, чем простое поглощение массы учебной информации.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 </w:t>
      </w:r>
    </w:p>
    <w:p w:rsidR="001643BF" w:rsidRDefault="00566718">
      <w:pPr>
        <w:numPr>
          <w:ilvl w:val="0"/>
          <w:numId w:val="4"/>
        </w:numPr>
        <w:ind w:right="253"/>
      </w:pPr>
      <w:r>
        <w:t xml:space="preserve">как это ни парадоксально, но использование «шпаргалок» часто позволяет отвечающему студенту лучше демонстрировать свои познания (точнее – ориентировку в знаниях, что намного важнее знания «запомненного» и «тут же забытого» после сдачи экзамена); </w:t>
      </w:r>
    </w:p>
    <w:p w:rsidR="001643BF" w:rsidRDefault="00566718">
      <w:pPr>
        <w:numPr>
          <w:ilvl w:val="0"/>
          <w:numId w:val="4"/>
        </w:numPr>
        <w:ind w:right="253"/>
      </w:pPr>
      <w:r>
        <w:t xml:space="preserve">сначала студент должен продемонстрировать, что он «усвоил» все, что требуется по программе обучения (или по программе данного преподавателя), и лишь после этого он вправе высказать иные, желательно аргументированные точки зрения. </w:t>
      </w:r>
    </w:p>
    <w:p w:rsidR="001643BF" w:rsidRDefault="00566718">
      <w:pPr>
        <w:ind w:left="-15" w:right="253"/>
      </w:pPr>
      <w:r>
        <w:t xml:space="preserve">Студенты по заочной форме обучения сдают зачеты и экзамены в период экзаменационной сессии. </w:t>
      </w:r>
    </w:p>
    <w:p w:rsidR="001643BF" w:rsidRDefault="00566718">
      <w:pPr>
        <w:ind w:left="-15" w:right="253"/>
      </w:pPr>
      <w:r>
        <w:t xml:space="preserve">По дисциплинам, изучаемым в течение двух и более семестров, итоговой является оценка, полученная на последнем экзамене. Педагогический работник имеет право выставлять итоговую оценку в аттестационную ведомость и зачетную книжку с учетом успеваемости студента по дисциплине в предыдущих семестрах. </w:t>
      </w:r>
    </w:p>
    <w:p w:rsidR="001643BF" w:rsidRDefault="00566718">
      <w:pPr>
        <w:ind w:left="-15" w:right="253"/>
      </w:pPr>
      <w:r>
        <w:t xml:space="preserve">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 прохождение промежуточной аттестации </w:t>
      </w:r>
      <w:r>
        <w:lastRenderedPageBreak/>
        <w:t xml:space="preserve">при отсутствии уважительных причин признаются академической задолженностью. </w:t>
      </w:r>
    </w:p>
    <w:p w:rsidR="001643BF" w:rsidRDefault="00566718">
      <w:pPr>
        <w:ind w:left="-15" w:right="253"/>
      </w:pPr>
      <w:r>
        <w:t xml:space="preserve">Для подготовки к итоговой аттестации обучающемуся рекомендуется воспользоваться конспектами лекций и рекомендованным в рабочей программе дисциплины перечнем основной и дополнительной литературы </w:t>
      </w:r>
    </w:p>
    <w:p w:rsidR="001643BF" w:rsidRDefault="00566718">
      <w:pPr>
        <w:spacing w:after="0" w:line="259" w:lineRule="auto"/>
        <w:ind w:left="0" w:firstLine="0"/>
        <w:jc w:val="left"/>
      </w:pPr>
      <w:r>
        <w:t xml:space="preserve"> </w:t>
      </w:r>
    </w:p>
    <w:p w:rsidR="001643BF" w:rsidRDefault="00566718">
      <w:pPr>
        <w:spacing w:after="33" w:line="259" w:lineRule="auto"/>
        <w:ind w:left="0" w:firstLine="0"/>
        <w:jc w:val="left"/>
      </w:pPr>
      <w:r>
        <w:t xml:space="preserve"> </w:t>
      </w:r>
    </w:p>
    <w:p w:rsidR="001643BF" w:rsidRDefault="00566718">
      <w:pPr>
        <w:pStyle w:val="1"/>
        <w:spacing w:after="0" w:line="259" w:lineRule="auto"/>
        <w:ind w:left="904" w:right="0" w:hanging="211"/>
      </w:pPr>
      <w:bookmarkStart w:id="10" w:name="_Toc11089"/>
      <w:r>
        <w:rPr>
          <w:sz w:val="28"/>
        </w:rPr>
        <w:t xml:space="preserve">Рекомендации по работе с научной и учебной литературой </w:t>
      </w:r>
      <w:bookmarkEnd w:id="10"/>
    </w:p>
    <w:p w:rsidR="001643BF" w:rsidRDefault="00566718">
      <w:pPr>
        <w:spacing w:after="0" w:line="259" w:lineRule="auto"/>
        <w:ind w:left="0" w:firstLine="0"/>
        <w:jc w:val="left"/>
      </w:pPr>
      <w:r>
        <w:t xml:space="preserve"> </w:t>
      </w:r>
    </w:p>
    <w:p w:rsidR="001643BF" w:rsidRDefault="00566718">
      <w:pPr>
        <w:spacing w:after="25" w:line="259" w:lineRule="auto"/>
        <w:ind w:left="0" w:firstLine="0"/>
        <w:jc w:val="left"/>
      </w:pPr>
      <w:r>
        <w:t xml:space="preserve"> </w:t>
      </w:r>
    </w:p>
    <w:p w:rsidR="001643BF" w:rsidRDefault="00566718">
      <w:pPr>
        <w:ind w:left="-15" w:right="253"/>
      </w:pPr>
      <w:r>
        <w:t xml:space="preserve">В период обучения в вузе обучающийся должен изучить и освоить определенный объем информации. В связи с этим перед обучающимися стоит большая и важная задача – в совершенстве овладеть рациональными приемами работы с научной и учебной литературой. </w:t>
      </w:r>
    </w:p>
    <w:p w:rsidR="001643BF" w:rsidRDefault="00566718">
      <w:pPr>
        <w:ind w:left="-15" w:right="253"/>
      </w:pPr>
      <w:r>
        <w:t xml:space="preserve">Многие обучающиеся (особенно младших курсов) работают с источниками упрощенно и, вследствие этого, не достигают необходимых результатов. Нередко можно наблюдать поверхностное чтение: текст книги не подвергается анализу, обдумыванию, в нем не выделяется главное, существенное, делается попытка усвоить главное и второстепенное. У некоторых обучающихся наблюдается торопливое чтение, стремление поскорей дойти до конца статьи, главы и не фиксируется внимание на трудных положениях материала. </w:t>
      </w:r>
    </w:p>
    <w:p w:rsidR="001643BF" w:rsidRDefault="00566718">
      <w:pPr>
        <w:ind w:left="-15" w:right="253"/>
      </w:pPr>
      <w:r>
        <w:t xml:space="preserve">Педагогической наукой выработан ряд требований для работы с книгой, соблюдение которых поможет каждому обучающемуся взять из книг самое ценное и стать широко образованным и культурным человеком. Приступая к работе над источником, следует сначала ознакомиться с материалом в целом: оглавлением, аннотацией, введением и заключением путем беглого </w:t>
      </w:r>
      <w:proofErr w:type="spellStart"/>
      <w:r>
        <w:t>чтенияпросмотра</w:t>
      </w:r>
      <w:proofErr w:type="spellEnd"/>
      <w:r>
        <w:t xml:space="preserve">, не делая никаких записей. Этот просмотр позволит получить представление обо всем материале, который необходимо усвоить. </w:t>
      </w:r>
    </w:p>
    <w:p w:rsidR="001643BF" w:rsidRDefault="00566718">
      <w:pPr>
        <w:ind w:left="-15" w:right="253"/>
      </w:pPr>
      <w:r>
        <w:t xml:space="preserve">После этого следует переходить к внимательному чтению – штудированию материала по главам, разделам, параграфам. Это самая важная часть работы по овладению книжным материалом. Читать следует про себя. Информацию, которая вызывает затруднение, необходимо читать в замедленном темпе, чтобы лучше понять и осмыслить. Рекомендуем возвращаться к нему второй, третий, четвертый раз, чтобы то, что осталось непонятным, дополнить и выяснить при повторном чтении. </w:t>
      </w:r>
    </w:p>
    <w:p w:rsidR="001643BF" w:rsidRDefault="00566718">
      <w:pPr>
        <w:ind w:left="-15" w:right="253"/>
      </w:pPr>
      <w:r>
        <w:t xml:space="preserve">Особое внимание следует обращать на схемы, таблицы, карты, рисунки, формулы: рассматривать их, обдумывать, анализировать, устанавливать связь с текстом. Это поможет понять и усвоить изучаемый материал. При чтении необходимо пользоваться словарями и справочниками, поисковыми системами, чтобы незнакомое слово, термин, выражение было правильно воспринято, понято и закреплено в памяти. </w:t>
      </w:r>
    </w:p>
    <w:p w:rsidR="001643BF" w:rsidRDefault="00566718">
      <w:pPr>
        <w:ind w:left="-15" w:right="253"/>
      </w:pPr>
      <w:r>
        <w:t xml:space="preserve">Рекомендуется также делать выписки, зарисовки, составлять схемы, тезисы, выписывать цифры, цитаты, вести конспекты. Запись изучаемой </w:t>
      </w:r>
      <w:r>
        <w:lastRenderedPageBreak/>
        <w:t xml:space="preserve">литературы лучше делать наглядной, легко обозримой, расчлененной на абзацы и пункты. Необходимо помнить основной принцип выписывания из книги: </w:t>
      </w:r>
    </w:p>
    <w:p w:rsidR="001643BF" w:rsidRDefault="00566718">
      <w:pPr>
        <w:ind w:left="-15" w:right="253" w:firstLine="0"/>
      </w:pPr>
      <w:r>
        <w:t xml:space="preserve">лишь самое существенное в краткой форме. </w:t>
      </w:r>
    </w:p>
    <w:p w:rsidR="001643BF" w:rsidRDefault="00566718">
      <w:pPr>
        <w:ind w:left="708" w:right="253" w:firstLine="0"/>
      </w:pPr>
      <w:r>
        <w:t xml:space="preserve">Различают три основные формы выписывания: </w:t>
      </w:r>
    </w:p>
    <w:p w:rsidR="001643BF" w:rsidRDefault="00566718">
      <w:pPr>
        <w:numPr>
          <w:ilvl w:val="0"/>
          <w:numId w:val="5"/>
        </w:numPr>
        <w:ind w:right="253"/>
      </w:pPr>
      <w:r>
        <w:t xml:space="preserve">Дословная выписка или цитата с целью подкрепления того или иного положения, авторского довода. Эта форма применяется в тех случаях, когда нельзя выписать мысль автора своими словами, не рискуя потерять ее суть. Запись цитаты необходимо правильно оформить: она не терпит произвольной подмены одних слов другими; каждую цитату необходимо заключить в кавычки, в скобках указать ее источник: фамилию и инициалы автора, название труда, страницу, год издания, название издательства. </w:t>
      </w:r>
    </w:p>
    <w:p w:rsidR="001643BF" w:rsidRDefault="00566718">
      <w:pPr>
        <w:ind w:left="-15" w:right="253"/>
      </w:pPr>
      <w:r>
        <w:t xml:space="preserve">Цитирование следует производить после ознакомления со статьей в целом или с ближайшим к цитате текстом. В противном случае можно выхватить отдельные мысли, не всегда точно или полно отражающие взгляды автора на данный вопрос в целом; </w:t>
      </w:r>
    </w:p>
    <w:p w:rsidR="001643BF" w:rsidRDefault="00566718">
      <w:pPr>
        <w:numPr>
          <w:ilvl w:val="0"/>
          <w:numId w:val="5"/>
        </w:numPr>
        <w:ind w:right="253"/>
      </w:pPr>
      <w:r>
        <w:t xml:space="preserve">Выписка «по смыслу» или тезисная форма записи. </w:t>
      </w:r>
    </w:p>
    <w:p w:rsidR="001643BF" w:rsidRDefault="00566718">
      <w:pPr>
        <w:ind w:left="-15" w:right="253"/>
      </w:pPr>
      <w:r>
        <w:t xml:space="preserve">Тезисы – это кратко сформулированные самим читающим основные мысли автора. Это одна из лучших форм записи. Контрольные, курсовые и дипломные работы будут соответствовать стандарту если их выполнять следующим образом. Делается выписка с теми же правилами, что и дословная цитата. Тезисы бывают краткие, состоящие из одного предложения, без разъяснений, примеров и доказательств. Главное в тезисах – умение кратко, закончено (не теряя смысл) сформулировать каждый вопрос, основное положение. Овладев искусством составления тезисов, обучающийся четко и правильно овладевает изучаемым материалом; </w:t>
      </w:r>
    </w:p>
    <w:p w:rsidR="001643BF" w:rsidRDefault="00566718">
      <w:pPr>
        <w:numPr>
          <w:ilvl w:val="0"/>
          <w:numId w:val="5"/>
        </w:numPr>
        <w:ind w:right="253"/>
      </w:pPr>
      <w:r>
        <w:t xml:space="preserve">Конспективная выписка имеет особенно важное значение для овладения знаниями. Конспект – наиболее эффективная форма записей при изучении научной книги. В данном случае кратко записываются важнейшие составные пункты, тезисы, мысли и идеи текста. Подробный обзор содержания может быть важным подспорьем для запоминания и вспомогательным средством для нахождения соответствующих мест в тексте. </w:t>
      </w:r>
    </w:p>
    <w:p w:rsidR="001643BF" w:rsidRDefault="00566718">
      <w:pPr>
        <w:ind w:left="-15" w:right="253"/>
      </w:pPr>
      <w:r>
        <w:t xml:space="preserve">Делая в конспекте дословные выписки особенно важных мест книги, нельзя допускать, чтобы весь конспект был «списыванием» с книги. Усвоенные мысли необходимо выразить своими словами, своим слогом и стилем. Творческий конспект – наиболее ценная и богатая форма записи изучаемого материала, включающая все виды записей: и план, и тезис, и свое собственное замечание, и цитату, и схему. </w:t>
      </w:r>
    </w:p>
    <w:p w:rsidR="001643BF" w:rsidRDefault="00566718">
      <w:pPr>
        <w:ind w:left="-15" w:right="253"/>
      </w:pPr>
      <w:r>
        <w:t xml:space="preserve">Обзор текста возможно составить посредством логической структуры, вместо того, чтобы следовать повествовательной схеме. С помощью конспективной выписки можно также составить предложение о том, какие темы освещаются в отдельных местах разных книг. Дополнительное указание номеров страниц облегчит нахождение этих мест. </w:t>
      </w:r>
    </w:p>
    <w:p w:rsidR="001643BF" w:rsidRDefault="00566718">
      <w:pPr>
        <w:ind w:left="-15" w:right="253"/>
      </w:pPr>
      <w:r>
        <w:lastRenderedPageBreak/>
        <w:t xml:space="preserve">Рекомендуется обучающимся разработать собственную систему составления выдержки и постоянно совершенствовать ее. При составлении выдержек целесообразно последовательно придерживаться освоенной системы. На этой базе можно составить свой архив или картотеку важных специальных публикаций по предметам. Можно применять для этих же целей персональный компьютер. В настоящий момент существует множество самых различных прикладных программ (органайзеров и пр.), которые значительно облегчают работу при составлении выписок из научной и специальной литературы. А используя сеть Интернет, можно получать готовые подборки литературы. </w:t>
      </w:r>
    </w:p>
    <w:sectPr w:rsidR="001643BF">
      <w:pgSz w:w="11906" w:h="16838"/>
      <w:pgMar w:top="703" w:right="862" w:bottom="506"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06793"/>
    <w:multiLevelType w:val="multilevel"/>
    <w:tmpl w:val="9B24523A"/>
    <w:lvl w:ilvl="0">
      <w:start w:val="1"/>
      <w:numFmt w:val="decimal"/>
      <w:pStyle w:val="1"/>
      <w:lvlText w:val="%1"/>
      <w:lvlJc w:val="left"/>
      <w:pPr>
        <w:ind w:left="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1">
      <w:start w:val="1"/>
      <w:numFmt w:val="decimal"/>
      <w:pStyle w:val="2"/>
      <w:lvlText w:val="%1.%2"/>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B994DD1"/>
    <w:multiLevelType w:val="hybridMultilevel"/>
    <w:tmpl w:val="2FA40DDC"/>
    <w:lvl w:ilvl="0" w:tplc="24E011A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AC389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2AB7B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4960F9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2F84CA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565CB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6E997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1E05A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CE03E7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FC23253"/>
    <w:multiLevelType w:val="hybridMultilevel"/>
    <w:tmpl w:val="B376421A"/>
    <w:lvl w:ilvl="0" w:tplc="63A40DF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50FC3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494052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E85E6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54F63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C2093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2074B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8A9AB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790C6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49311B44"/>
    <w:multiLevelType w:val="hybridMultilevel"/>
    <w:tmpl w:val="60F4EAC8"/>
    <w:lvl w:ilvl="0" w:tplc="8304AEF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C2D1D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680BFE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C48C6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18F79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FAA88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E4933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DB601A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5CBD1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619A26EB"/>
    <w:multiLevelType w:val="hybridMultilevel"/>
    <w:tmpl w:val="8B1AE97A"/>
    <w:lvl w:ilvl="0" w:tplc="B364A4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D6851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F0C0A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0621C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E0CD2B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08CD39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5504DF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885E3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C02636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7B9D0359"/>
    <w:multiLevelType w:val="hybridMultilevel"/>
    <w:tmpl w:val="1ECCD7B6"/>
    <w:lvl w:ilvl="0" w:tplc="FA4E06D2">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7EF31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4C579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9FAFD4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7AA89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72E7E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A200C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7C10D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E4C65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3BF"/>
    <w:rsid w:val="001643BF"/>
    <w:rsid w:val="00566718"/>
    <w:rsid w:val="005E5416"/>
    <w:rsid w:val="00B62F38"/>
    <w:rsid w:val="00E03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2C514"/>
  <w15:docId w15:val="{694212CC-0AF5-4F04-A5E5-8DA9663A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left="3531"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6"/>
      </w:numPr>
      <w:spacing w:after="1" w:line="280" w:lineRule="auto"/>
      <w:ind w:right="265" w:firstLine="698"/>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numPr>
        <w:ilvl w:val="1"/>
        <w:numId w:val="6"/>
      </w:numPr>
      <w:spacing w:after="0"/>
      <w:ind w:left="750"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0"/>
      <w:ind w:left="750" w:hanging="10"/>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character" w:customStyle="1" w:styleId="20">
    <w:name w:val="Заголовок 2 Знак"/>
    <w:link w:val="2"/>
    <w:rPr>
      <w:rFonts w:ascii="Times New Roman" w:eastAsia="Times New Roman" w:hAnsi="Times New Roman" w:cs="Times New Roman"/>
      <w:b/>
      <w:color w:val="000000"/>
      <w:sz w:val="28"/>
    </w:rPr>
  </w:style>
  <w:style w:type="paragraph" w:styleId="11">
    <w:name w:val="toc 1"/>
    <w:hidden/>
    <w:pPr>
      <w:spacing w:after="13" w:line="268" w:lineRule="auto"/>
      <w:ind w:left="15" w:right="271"/>
      <w:jc w:val="both"/>
    </w:pPr>
    <w:rPr>
      <w:rFonts w:ascii="Times New Roman" w:eastAsia="Times New Roman" w:hAnsi="Times New Roman" w:cs="Times New Roman"/>
      <w:color w:val="000000"/>
      <w:sz w:val="28"/>
    </w:rPr>
  </w:style>
  <w:style w:type="paragraph" w:styleId="21">
    <w:name w:val="toc 2"/>
    <w:hidden/>
    <w:pPr>
      <w:spacing w:after="11"/>
      <w:ind w:left="25" w:right="271" w:hanging="10"/>
      <w:jc w:val="right"/>
    </w:pPr>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2948</Words>
  <Characters>16810</Characters>
  <Application>Microsoft Office Word</Application>
  <DocSecurity>0</DocSecurity>
  <Lines>140</Lines>
  <Paragraphs>39</Paragraphs>
  <ScaleCrop>false</ScaleCrop>
  <Company>HP</Company>
  <LinksUpToDate>false</LinksUpToDate>
  <CharactersWithSpaces>19719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ФИМ</dc:creator>
  <cp:keywords/>
  <cp:lastModifiedBy>Марина</cp:lastModifiedBy>
  <cp:revision>7</cp:revision>
  <dcterms:created xsi:type="dcterms:W3CDTF">2025-03-16T11:00:00Z</dcterms:created>
  <dcterms:modified xsi:type="dcterms:W3CDTF">2025-03-28T14:24:00Z</dcterms:modified>
</cp:coreProperties>
</file>